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90-day employee evaluation</w:t>
      </w:r>
    </w:p>
    <w:p>
      <w:r>
        <w:t>Complete before the end of the introductory period. Use it to confirm the job is a fit, to set expectations, and to record the decision.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Job title: </w:t>
      </w:r>
      <w:r>
        <w:t>___________________________________________________</w:t>
      </w:r>
    </w:p>
    <w:p>
      <w:r>
        <w:rPr>
          <w:b/>
        </w:rPr>
        <w:t xml:space="preserve">Start date: </w:t>
      </w:r>
      <w:r>
        <w:t>__________________________________________________</w:t>
      </w:r>
    </w:p>
    <w:p>
      <w:r>
        <w:rPr>
          <w:b/>
        </w:rPr>
        <w:t xml:space="preserve">Manager: </w:t>
      </w:r>
      <w:r>
        <w:t>_____________________________________________________</w:t>
      </w:r>
    </w:p>
    <w:p>
      <w:r>
        <w:rPr>
          <w:b/>
        </w:rPr>
        <w:t xml:space="preserve">Evaluation date: </w:t>
      </w:r>
      <w:r>
        <w:t>_____________________________________________</w:t>
      </w:r>
    </w:p>
    <w:p>
      <w:pPr>
        <w:pStyle w:val="Heading2"/>
      </w:pPr>
      <w:r>
        <w:t>Progress since hire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3216"/>
          </w:tcPr>
          <w:p>
            <w:r>
              <w:rPr>
                <w:b/>
              </w:rPr>
              <w:t>Yes / Partly / No</w:t>
            </w:r>
          </w:p>
        </w:tc>
        <w:tc>
          <w:tcPr>
            <w:tcW w:type="dxa" w:w="3216"/>
          </w:tcPr>
          <w:p>
            <w:r>
              <w:rPr>
                <w:b/>
              </w:rPr>
              <w:t>Comments</w:t>
            </w:r>
          </w:p>
        </w:tc>
      </w:tr>
      <w:tr>
        <w:tc>
          <w:tcPr>
            <w:tcW w:type="dxa" w:w="3216"/>
          </w:tcPr>
          <w:p>
            <w:r>
              <w:t>Has learned the core tasks of the job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Completes work to the expected standard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Works the scheduled shifts and follows call-out rules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Follows safety, timekeeping and conduct policies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Works well with coworkers and customers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Asks for help and uses feedback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Completed required training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</w:tbl>
    <w:p/>
    <w:p>
      <w:r>
        <w:rPr>
          <w:b/>
        </w:rPr>
        <w:t xml:space="preserve">What is going well: </w:t>
      </w:r>
      <w:r>
        <w:t>__________________________________________</w:t>
      </w:r>
    </w:p>
    <w:p>
      <w:r>
        <w:rPr>
          <w:b/>
        </w:rPr>
        <w:t xml:space="preserve">What needs to improve: </w:t>
      </w:r>
      <w:r>
        <w:t>_______________________________________</w:t>
      </w:r>
    </w:p>
    <w:p>
      <w:r>
        <w:rPr>
          <w:b/>
        </w:rPr>
        <w:t xml:space="preserve">Training still needed: </w:t>
      </w:r>
      <w:r>
        <w:t>_______________________________________</w:t>
      </w:r>
    </w:p>
    <w:p>
      <w:pPr>
        <w:pStyle w:val="Heading2"/>
      </w:pPr>
      <w:r>
        <w:t>Decision</w:t>
      </w:r>
    </w:p>
    <w:p>
      <w:r>
        <w:t>☐ Successfully completed introductory period   ☐ Extend review by ___ days (give reasons)   ☐ Not continuing in this role</w:t>
      </w:r>
    </w:p>
    <w:p>
      <w:r>
        <w:t>Completing an introductory period does not change at-will employment where at-will employment applies. In Montana, finishing a probationary period affects the rules for ending employment, so check state law.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Manager signature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